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5A18" w14:textId="77777777" w:rsidR="002413D1" w:rsidRDefault="002413D1" w:rsidP="00141E6C">
      <w:pPr>
        <w:pStyle w:val="Heading1"/>
      </w:pPr>
      <w:r>
        <w:t>Theses and Publications Alert 2024</w:t>
      </w:r>
    </w:p>
    <w:p w14:paraId="49EEF8B9" w14:textId="77777777" w:rsidR="002413D1" w:rsidRDefault="002413D1" w:rsidP="002413D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5954"/>
        </w:tabs>
        <w:spacing w:before="240" w:after="60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Emily Langlois Hunt</w:t>
      </w:r>
    </w:p>
    <w:p w14:paraId="6FC8BF46" w14:textId="77777777" w:rsidR="002413D1" w:rsidRDefault="002413D1" w:rsidP="002413D1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right="3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Co-Editor, New Zealand Journal of Music Therapy  </w:t>
      </w:r>
    </w:p>
    <w:p w14:paraId="035EDA1E" w14:textId="77777777" w:rsidR="002413D1" w:rsidRPr="00702C17" w:rsidRDefault="002413D1" w:rsidP="002413D1">
      <w:pPr>
        <w:spacing w:before="240" w:after="120"/>
        <w:jc w:val="both"/>
        <w:rPr>
          <w:rFonts w:ascii="Arial" w:eastAsia="Arial" w:hAnsi="Arial" w:cs="Arial"/>
          <w:sz w:val="20"/>
          <w:szCs w:val="20"/>
        </w:rPr>
      </w:pPr>
      <w:r w:rsidRPr="00702C17">
        <w:rPr>
          <w:rFonts w:ascii="Arial" w:eastAsia="Arial" w:hAnsi="Arial" w:cs="Arial"/>
          <w:sz w:val="20"/>
          <w:szCs w:val="20"/>
        </w:rPr>
        <w:t>This annual listing highlights music therapy theses and scholarly writing by New Zealand Registered Music Therapists beyond this journal. Many congratulations to these authors.</w:t>
      </w:r>
    </w:p>
    <w:p w14:paraId="68E263C6" w14:textId="78304D66" w:rsidR="002413D1" w:rsidRDefault="002413D1" w:rsidP="002413D1">
      <w:pPr>
        <w:pStyle w:val="Heading3"/>
        <w:spacing w:before="240"/>
      </w:pPr>
      <w:r>
        <w:t>PhD Thes</w:t>
      </w:r>
      <w:r w:rsidR="00141E6C">
        <w:t>i</w:t>
      </w:r>
      <w:r>
        <w:t>s (2024)</w:t>
      </w:r>
    </w:p>
    <w:p w14:paraId="501A8995" w14:textId="77777777" w:rsidR="002413D1" w:rsidRDefault="002413D1" w:rsidP="002413D1">
      <w:pPr>
        <w:spacing w:before="60" w:after="144"/>
        <w:ind w:left="284" w:hanging="284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</w:rPr>
        <w:t>Molyneux,</w:t>
      </w:r>
      <w:r>
        <w:rPr>
          <w:rFonts w:ascii="Arial" w:eastAsia="Arial" w:hAnsi="Arial" w:cs="Arial"/>
          <w:sz w:val="18"/>
          <w:szCs w:val="18"/>
        </w:rPr>
        <w:t xml:space="preserve"> C. (2024). </w:t>
      </w:r>
      <w:r>
        <w:rPr>
          <w:rFonts w:ascii="Arial" w:eastAsia="Arial" w:hAnsi="Arial" w:cs="Arial"/>
          <w:i/>
          <w:sz w:val="18"/>
          <w:szCs w:val="18"/>
        </w:rPr>
        <w:t>Together in sound: A narrative study of music therapy groupwork with people living with dementia and their companions</w:t>
      </w:r>
      <w:r>
        <w:rPr>
          <w:rFonts w:ascii="Arial" w:eastAsia="Arial" w:hAnsi="Arial" w:cs="Arial"/>
          <w:sz w:val="18"/>
          <w:szCs w:val="18"/>
        </w:rPr>
        <w:t xml:space="preserve">. [Doctoral thesis, Angela Ruskin University]. Anglia Ruskin Research Online (ARRO). 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>https://hdl.handle.net/10779/aru.25672248.v1</w:t>
      </w:r>
    </w:p>
    <w:p w14:paraId="251CED20" w14:textId="77777777" w:rsidR="002413D1" w:rsidRPr="00406990" w:rsidRDefault="002413D1" w:rsidP="00141E6C">
      <w:pPr>
        <w:spacing w:before="60" w:after="144"/>
        <w:ind w:left="284" w:hanging="284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Solly,</w:t>
      </w:r>
      <w:r>
        <w:rPr>
          <w:rFonts w:ascii="Arial" w:eastAsia="Arial" w:hAnsi="Arial" w:cs="Arial"/>
          <w:bCs/>
          <w:sz w:val="18"/>
          <w:szCs w:val="18"/>
        </w:rPr>
        <w:t xml:space="preserve"> R. (2024). </w:t>
      </w:r>
      <w:r>
        <w:rPr>
          <w:rFonts w:ascii="Arial" w:eastAsia="Arial" w:hAnsi="Arial" w:cs="Arial"/>
          <w:bCs/>
          <w:i/>
          <w:iCs/>
          <w:sz w:val="18"/>
          <w:szCs w:val="18"/>
        </w:rPr>
        <w:t xml:space="preserve">He </w:t>
      </w:r>
      <w:proofErr w:type="spellStart"/>
      <w:r>
        <w:rPr>
          <w:rFonts w:ascii="Arial" w:eastAsia="Arial" w:hAnsi="Arial" w:cs="Arial"/>
          <w:bCs/>
          <w:i/>
          <w:iCs/>
          <w:sz w:val="18"/>
          <w:szCs w:val="18"/>
        </w:rPr>
        <w:t>hauora</w:t>
      </w:r>
      <w:proofErr w:type="spellEnd"/>
      <w:r>
        <w:rPr>
          <w:rFonts w:ascii="Arial" w:eastAsia="Arial" w:hAnsi="Arial" w:cs="Arial"/>
          <w:bCs/>
          <w:i/>
          <w:iCs/>
          <w:sz w:val="18"/>
          <w:szCs w:val="18"/>
        </w:rPr>
        <w:t xml:space="preserve">! He </w:t>
      </w:r>
      <w:proofErr w:type="spellStart"/>
      <w:r>
        <w:rPr>
          <w:rFonts w:ascii="Arial" w:eastAsia="Arial" w:hAnsi="Arial" w:cs="Arial"/>
          <w:bCs/>
          <w:i/>
          <w:iCs/>
          <w:sz w:val="18"/>
          <w:szCs w:val="18"/>
        </w:rPr>
        <w:t>hauora</w:t>
      </w:r>
      <w:proofErr w:type="spellEnd"/>
      <w:r>
        <w:rPr>
          <w:rFonts w:ascii="Arial" w:eastAsia="Arial" w:hAnsi="Arial" w:cs="Arial"/>
          <w:bCs/>
          <w:i/>
          <w:iCs/>
          <w:sz w:val="18"/>
          <w:szCs w:val="18"/>
        </w:rPr>
        <w:t xml:space="preserve">!: The use of taonga </w:t>
      </w:r>
      <w:proofErr w:type="spellStart"/>
      <w:r>
        <w:rPr>
          <w:rFonts w:ascii="Arial" w:eastAsia="Arial" w:hAnsi="Arial" w:cs="Arial"/>
          <w:bCs/>
          <w:i/>
          <w:iCs/>
          <w:sz w:val="18"/>
          <w:szCs w:val="18"/>
        </w:rPr>
        <w:t>pūoro</w:t>
      </w:r>
      <w:proofErr w:type="spellEnd"/>
      <w:r>
        <w:rPr>
          <w:rFonts w:ascii="Arial" w:eastAsia="Arial" w:hAnsi="Arial" w:cs="Arial"/>
          <w:bCs/>
          <w:i/>
          <w:iCs/>
          <w:sz w:val="18"/>
          <w:szCs w:val="18"/>
        </w:rPr>
        <w:t xml:space="preserve"> in </w:t>
      </w:r>
      <w:proofErr w:type="spellStart"/>
      <w:r>
        <w:rPr>
          <w:rFonts w:ascii="Arial" w:eastAsia="Arial" w:hAnsi="Arial" w:cs="Arial"/>
          <w:bCs/>
          <w:i/>
          <w:iCs/>
          <w:sz w:val="18"/>
          <w:szCs w:val="18"/>
        </w:rPr>
        <w:t>hauora</w:t>
      </w:r>
      <w:proofErr w:type="spellEnd"/>
      <w:r>
        <w:rPr>
          <w:rFonts w:ascii="Arial" w:eastAsia="Arial" w:hAnsi="Arial" w:cs="Arial"/>
          <w:bCs/>
          <w:i/>
          <w:iCs/>
          <w:sz w:val="18"/>
          <w:szCs w:val="18"/>
        </w:rPr>
        <w:t xml:space="preserve"> Māori</w:t>
      </w:r>
      <w:r>
        <w:rPr>
          <w:rFonts w:ascii="Arial" w:eastAsia="Arial" w:hAnsi="Arial" w:cs="Arial"/>
          <w:bCs/>
          <w:sz w:val="18"/>
          <w:szCs w:val="18"/>
        </w:rPr>
        <w:t xml:space="preserve">. [Doctoral thesis, Massey University]. Massey Research Online. </w:t>
      </w:r>
      <w:hyperlink r:id="rId6" w:history="1">
        <w:r w:rsidRPr="00702C17">
          <w:rPr>
            <w:rStyle w:val="Hyperlink"/>
            <w:rFonts w:eastAsia="Arial" w:cs="Arial"/>
            <w:bCs/>
            <w:sz w:val="18"/>
            <w:szCs w:val="18"/>
          </w:rPr>
          <w:t>https://mro.massey.ac.nz/handle/10179/69743</w:t>
        </w:r>
      </w:hyperlink>
      <w:r>
        <w:rPr>
          <w:rFonts w:ascii="Arial" w:eastAsia="Arial" w:hAnsi="Arial" w:cs="Arial"/>
          <w:bCs/>
          <w:sz w:val="18"/>
          <w:szCs w:val="18"/>
        </w:rPr>
        <w:t xml:space="preserve"> </w:t>
      </w:r>
    </w:p>
    <w:p w14:paraId="61C1AFDA" w14:textId="77777777" w:rsidR="002413D1" w:rsidRDefault="002413D1" w:rsidP="00141E6C">
      <w:pPr>
        <w:pStyle w:val="Heading3"/>
        <w:spacing w:before="240" w:after="240"/>
      </w:pPr>
      <w:r>
        <w:t>Master of Music Therapy Theses (2024)</w:t>
      </w:r>
    </w:p>
    <w:p w14:paraId="5E84261F" w14:textId="77777777" w:rsidR="002413D1" w:rsidRDefault="002413D1" w:rsidP="002413D1">
      <w:pPr>
        <w:spacing w:before="60" w:after="60"/>
        <w:ind w:left="284" w:hanging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Bellringer, </w:t>
      </w:r>
      <w:r>
        <w:rPr>
          <w:rFonts w:ascii="Arial" w:eastAsia="Arial" w:hAnsi="Arial" w:cs="Arial"/>
          <w:sz w:val="18"/>
          <w:szCs w:val="18"/>
        </w:rPr>
        <w:t xml:space="preserve">D. (2024). </w:t>
      </w:r>
      <w:r>
        <w:rPr>
          <w:rFonts w:ascii="Arial" w:eastAsia="Arial" w:hAnsi="Arial" w:cs="Arial"/>
          <w:i/>
          <w:sz w:val="18"/>
          <w:szCs w:val="18"/>
        </w:rPr>
        <w:t>How were professional boundaries developed and navigated in my practice as a student music therapist?</w:t>
      </w:r>
      <w:r>
        <w:rPr>
          <w:rFonts w:ascii="Arial" w:eastAsia="Arial" w:hAnsi="Arial" w:cs="Arial"/>
          <w:sz w:val="18"/>
          <w:szCs w:val="18"/>
        </w:rPr>
        <w:t xml:space="preserve"> [Master’s thesis,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Wellington]. Open Access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Wellington. </w:t>
      </w:r>
      <w:hyperlink r:id="rId7">
        <w:r>
          <w:rPr>
            <w:rFonts w:ascii="Arial" w:eastAsia="Arial" w:hAnsi="Arial" w:cs="Arial"/>
            <w:color w:val="000000"/>
            <w:sz w:val="18"/>
            <w:szCs w:val="18"/>
            <w:u w:val="single"/>
          </w:rPr>
          <w:t>https://doi.org/10.26686/wgtn.25359382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0EB74AA2" w14:textId="77777777" w:rsidR="002413D1" w:rsidRDefault="002413D1" w:rsidP="002413D1">
      <w:pPr>
        <w:spacing w:before="60" w:after="60"/>
        <w:ind w:left="284" w:hanging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Choong, </w:t>
      </w:r>
      <w:r>
        <w:rPr>
          <w:rFonts w:ascii="Arial" w:eastAsia="Arial" w:hAnsi="Arial" w:cs="Arial"/>
          <w:sz w:val="18"/>
          <w:szCs w:val="18"/>
        </w:rPr>
        <w:t xml:space="preserve">S. S. Y. (2024). </w:t>
      </w:r>
      <w:r>
        <w:rPr>
          <w:rFonts w:ascii="Arial" w:eastAsia="Arial" w:hAnsi="Arial" w:cs="Arial"/>
          <w:i/>
          <w:sz w:val="18"/>
          <w:szCs w:val="18"/>
        </w:rPr>
        <w:t>How can I incorporate electronic music making using music technology in music therapy practice with adolescents experiencing mental health challenges?</w:t>
      </w:r>
      <w:r>
        <w:rPr>
          <w:rFonts w:ascii="Arial" w:eastAsia="Arial" w:hAnsi="Arial" w:cs="Arial"/>
          <w:sz w:val="18"/>
          <w:szCs w:val="18"/>
        </w:rPr>
        <w:t xml:space="preserve"> [Master’s thesis,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Wellington]. Open Access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Wellington. </w:t>
      </w:r>
      <w:hyperlink r:id="rId8">
        <w:r>
          <w:rPr>
            <w:rFonts w:ascii="Arial" w:eastAsia="Arial" w:hAnsi="Arial" w:cs="Arial"/>
            <w:color w:val="000000"/>
            <w:sz w:val="18"/>
            <w:szCs w:val="18"/>
            <w:u w:val="single"/>
          </w:rPr>
          <w:t>https://doi.org/10.26686/wgtn.25376014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28B6D463" w14:textId="77777777" w:rsidR="002413D1" w:rsidRDefault="002413D1" w:rsidP="002413D1">
      <w:pPr>
        <w:spacing w:before="60" w:after="60"/>
        <w:ind w:left="284" w:hanging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Hegarty, </w:t>
      </w:r>
      <w:r>
        <w:rPr>
          <w:rFonts w:ascii="Arial" w:eastAsia="Arial" w:hAnsi="Arial" w:cs="Arial"/>
          <w:sz w:val="18"/>
          <w:szCs w:val="18"/>
        </w:rPr>
        <w:t xml:space="preserve">S. (2024). </w:t>
      </w:r>
      <w:r>
        <w:rPr>
          <w:rFonts w:ascii="Arial" w:eastAsia="Arial" w:hAnsi="Arial" w:cs="Arial"/>
          <w:i/>
          <w:sz w:val="18"/>
          <w:szCs w:val="18"/>
        </w:rPr>
        <w:t>A tapestry of climate and community: An arts-informed community autoethnography of a student music therapist working with a community impacted by Cyclone Gabrielle in Aotearoa.</w:t>
      </w:r>
      <w:r>
        <w:rPr>
          <w:rFonts w:ascii="Arial" w:eastAsia="Arial" w:hAnsi="Arial" w:cs="Arial"/>
          <w:sz w:val="18"/>
          <w:szCs w:val="18"/>
        </w:rPr>
        <w:t xml:space="preserve"> [Master’s thesis,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Wellington]. Open Access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Wellington. </w:t>
      </w:r>
      <w:hyperlink r:id="rId9">
        <w:r>
          <w:rPr>
            <w:rFonts w:ascii="Arial" w:eastAsia="Arial" w:hAnsi="Arial" w:cs="Arial"/>
            <w:color w:val="000000"/>
            <w:sz w:val="18"/>
            <w:szCs w:val="18"/>
            <w:u w:val="single"/>
          </w:rPr>
          <w:t>https://doi.org/10.26686/wgtn.27115738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08FEA1E6" w14:textId="77777777" w:rsidR="002413D1" w:rsidRDefault="002413D1" w:rsidP="002413D1">
      <w:pPr>
        <w:spacing w:before="60" w:after="60"/>
        <w:ind w:left="284" w:hanging="284"/>
        <w:rPr>
          <w:rFonts w:ascii="Arial" w:eastAsia="Arial" w:hAnsi="Arial" w:cs="Arial"/>
          <w:color w:val="3A3A3A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3A3A3A"/>
          <w:sz w:val="18"/>
          <w:szCs w:val="18"/>
          <w:highlight w:val="white"/>
        </w:rPr>
        <w:t xml:space="preserve">Hewitt, </w:t>
      </w:r>
      <w:r>
        <w:rPr>
          <w:rFonts w:ascii="Arial" w:eastAsia="Arial" w:hAnsi="Arial" w:cs="Arial"/>
          <w:color w:val="3A3A3A"/>
          <w:sz w:val="18"/>
          <w:szCs w:val="18"/>
          <w:highlight w:val="white"/>
        </w:rPr>
        <w:t xml:space="preserve">A. (2024). </w:t>
      </w:r>
      <w:proofErr w:type="spellStart"/>
      <w:r>
        <w:rPr>
          <w:rFonts w:ascii="Arial" w:eastAsia="Arial" w:hAnsi="Arial" w:cs="Arial"/>
          <w:i/>
          <w:color w:val="3A3A3A"/>
          <w:sz w:val="18"/>
          <w:szCs w:val="18"/>
          <w:highlight w:val="white"/>
        </w:rPr>
        <w:t>Raranga</w:t>
      </w:r>
      <w:proofErr w:type="spellEnd"/>
      <w:r>
        <w:rPr>
          <w:rFonts w:ascii="Arial" w:eastAsia="Arial" w:hAnsi="Arial" w:cs="Arial"/>
          <w:i/>
          <w:color w:val="3A3A3A"/>
          <w:sz w:val="18"/>
          <w:szCs w:val="18"/>
          <w:highlight w:val="white"/>
        </w:rPr>
        <w:t xml:space="preserve">: Supporting </w:t>
      </w:r>
      <w:proofErr w:type="spellStart"/>
      <w:r>
        <w:rPr>
          <w:rFonts w:ascii="Arial" w:eastAsia="Arial" w:hAnsi="Arial" w:cs="Arial"/>
          <w:i/>
          <w:color w:val="3A3A3A"/>
          <w:sz w:val="18"/>
          <w:szCs w:val="18"/>
          <w:highlight w:val="white"/>
        </w:rPr>
        <w:t>rangatahi</w:t>
      </w:r>
      <w:proofErr w:type="spellEnd"/>
      <w:r>
        <w:rPr>
          <w:rFonts w:ascii="Arial" w:eastAsia="Arial" w:hAnsi="Arial" w:cs="Arial"/>
          <w:i/>
          <w:color w:val="3A3A3A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3A3A3A"/>
          <w:sz w:val="18"/>
          <w:szCs w:val="18"/>
          <w:highlight w:val="white"/>
        </w:rPr>
        <w:t>hauora</w:t>
      </w:r>
      <w:proofErr w:type="spellEnd"/>
      <w:r>
        <w:rPr>
          <w:rFonts w:ascii="Arial" w:eastAsia="Arial" w:hAnsi="Arial" w:cs="Arial"/>
          <w:i/>
          <w:color w:val="3A3A3A"/>
          <w:sz w:val="18"/>
          <w:szCs w:val="18"/>
          <w:highlight w:val="white"/>
        </w:rPr>
        <w:t xml:space="preserve"> through the integration of kapa haka in music therapy practice.</w:t>
      </w:r>
      <w:r>
        <w:rPr>
          <w:rFonts w:ascii="Arial" w:eastAsia="Arial" w:hAnsi="Arial" w:cs="Arial"/>
          <w:color w:val="3A3A3A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[Master’s thesis,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</w:t>
      </w:r>
      <w:r>
        <w:rPr>
          <w:rFonts w:ascii="Arial" w:eastAsia="Arial" w:hAnsi="Arial" w:cs="Arial"/>
          <w:sz w:val="18"/>
          <w:szCs w:val="18"/>
        </w:rPr>
        <w:lastRenderedPageBreak/>
        <w:t xml:space="preserve">Victoria University of Wellington]. Open Access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Wellington.</w:t>
      </w:r>
      <w:r>
        <w:rPr>
          <w:rFonts w:ascii="Arial" w:eastAsia="Arial" w:hAnsi="Arial" w:cs="Arial"/>
          <w:color w:val="3A3A3A"/>
          <w:sz w:val="18"/>
          <w:szCs w:val="18"/>
          <w:highlight w:val="white"/>
        </w:rPr>
        <w:t xml:space="preserve"> </w:t>
      </w:r>
      <w:hyperlink r:id="rId10">
        <w:r>
          <w:rPr>
            <w:rFonts w:ascii="Arial" w:eastAsia="Arial" w:hAnsi="Arial" w:cs="Arial"/>
            <w:color w:val="000000"/>
            <w:sz w:val="18"/>
            <w:szCs w:val="18"/>
            <w:highlight w:val="white"/>
            <w:u w:val="single"/>
          </w:rPr>
          <w:t>https://doi.org/10.26686/wgtn.25365904</w:t>
        </w:r>
      </w:hyperlink>
    </w:p>
    <w:p w14:paraId="2B95B66B" w14:textId="77777777" w:rsidR="002413D1" w:rsidRDefault="002413D1" w:rsidP="002413D1">
      <w:pPr>
        <w:spacing w:before="60" w:after="60"/>
        <w:ind w:left="284" w:hanging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Jayawardena, </w:t>
      </w:r>
      <w:r>
        <w:rPr>
          <w:rFonts w:ascii="Arial" w:eastAsia="Arial" w:hAnsi="Arial" w:cs="Arial"/>
          <w:sz w:val="18"/>
          <w:szCs w:val="18"/>
        </w:rPr>
        <w:t xml:space="preserve">A. (2024). </w:t>
      </w:r>
      <w:proofErr w:type="spellStart"/>
      <w:r>
        <w:rPr>
          <w:rFonts w:ascii="Iskoola Pota" w:eastAsia="Iskoola Pota" w:hAnsi="Iskoola Pota" w:cs="Iskoola Pota"/>
          <w:i/>
          <w:sz w:val="18"/>
          <w:szCs w:val="18"/>
        </w:rPr>
        <w:t>යටත්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Iskoola Pota" w:eastAsia="Iskoola Pota" w:hAnsi="Iskoola Pota" w:cs="Iskoola Pota"/>
          <w:i/>
          <w:sz w:val="18"/>
          <w:szCs w:val="18"/>
        </w:rPr>
        <w:t>විජිතයේන්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Iskoola Pota" w:eastAsia="Iskoola Pota" w:hAnsi="Iskoola Pota" w:cs="Iskoola Pota"/>
          <w:i/>
          <w:sz w:val="18"/>
          <w:szCs w:val="18"/>
        </w:rPr>
        <w:t>සුන්බුන්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Iskoola Pota" w:eastAsia="Iskoola Pota" w:hAnsi="Iskoola Pota" w:cs="Iskoola Pota"/>
          <w:i/>
          <w:sz w:val="18"/>
          <w:szCs w:val="18"/>
        </w:rPr>
        <w:t>නොවු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Iskoola Pota" w:eastAsia="Iskoola Pota" w:hAnsi="Iskoola Pota" w:cs="Iskoola Pota"/>
          <w:i/>
          <w:sz w:val="18"/>
          <w:szCs w:val="18"/>
        </w:rPr>
        <w:t>අනන්</w:t>
      </w:r>
      <w:r>
        <w:rPr>
          <w:rFonts w:ascii="Arial" w:eastAsia="Arial" w:hAnsi="Arial" w:cs="Arial"/>
          <w:i/>
          <w:sz w:val="18"/>
          <w:szCs w:val="18"/>
        </w:rPr>
        <w:t>‍</w:t>
      </w:r>
      <w:r>
        <w:rPr>
          <w:rFonts w:ascii="Iskoola Pota" w:eastAsia="Iskoola Pota" w:hAnsi="Iskoola Pota" w:cs="Iskoola Pota"/>
          <w:i/>
          <w:sz w:val="18"/>
          <w:szCs w:val="18"/>
        </w:rPr>
        <w:t>යතාවය</w:t>
      </w:r>
      <w:proofErr w:type="spellEnd"/>
      <w:r>
        <w:rPr>
          <w:rFonts w:ascii="Arial" w:eastAsia="Arial" w:hAnsi="Arial" w:cs="Arial"/>
          <w:i/>
          <w:sz w:val="18"/>
          <w:szCs w:val="18"/>
        </w:rPr>
        <w:t>: A critical autoethnographic journey of a Sri Lankan music therapy student in Aotearoa</w:t>
      </w:r>
      <w:r>
        <w:rPr>
          <w:rFonts w:ascii="Arial" w:eastAsia="Arial" w:hAnsi="Arial" w:cs="Arial"/>
          <w:sz w:val="18"/>
          <w:szCs w:val="18"/>
        </w:rPr>
        <w:t xml:space="preserve">. [Master’s thesis,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Wellington]. Open Access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Wellington. </w:t>
      </w:r>
      <w:hyperlink r:id="rId11">
        <w:r>
          <w:rPr>
            <w:rFonts w:ascii="Arial" w:eastAsia="Arial" w:hAnsi="Arial" w:cs="Arial"/>
            <w:sz w:val="18"/>
            <w:szCs w:val="18"/>
            <w:u w:val="single"/>
          </w:rPr>
          <w:t>https://doi.org/10.26686/wgtn.26999842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2983F3C0" w14:textId="77777777" w:rsidR="002413D1" w:rsidRDefault="002413D1" w:rsidP="002413D1">
      <w:pPr>
        <w:spacing w:before="60" w:after="60"/>
        <w:ind w:left="284" w:hanging="28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Potifara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 xml:space="preserve">J. (2024).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Lalagaina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o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manatu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: Weaving </w:t>
      </w:r>
      <w:sdt>
        <w:sdtPr>
          <w:tag w:val="goog_rdk_85"/>
          <w:id w:val="-2135711221"/>
        </w:sdtPr>
        <w:sdtContent/>
      </w:sdt>
      <w:r>
        <w:rPr>
          <w:rFonts w:ascii="Arial" w:eastAsia="Arial" w:hAnsi="Arial" w:cs="Arial"/>
          <w:i/>
          <w:sz w:val="18"/>
          <w:szCs w:val="18"/>
        </w:rPr>
        <w:t>Pasifika wellbeing approaches into music therapy for enhanced practice in disability learning support setting.</w:t>
      </w:r>
      <w:r>
        <w:rPr>
          <w:rFonts w:ascii="Arial" w:eastAsia="Arial" w:hAnsi="Arial" w:cs="Arial"/>
          <w:sz w:val="18"/>
          <w:szCs w:val="18"/>
        </w:rPr>
        <w:t xml:space="preserve"> [Master’s thesis,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Wellington]. Open Access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Wellington. </w:t>
      </w:r>
      <w:hyperlink r:id="rId12">
        <w:r>
          <w:rPr>
            <w:rFonts w:ascii="Arial" w:eastAsia="Arial" w:hAnsi="Arial" w:cs="Arial"/>
            <w:color w:val="000000"/>
            <w:sz w:val="18"/>
            <w:szCs w:val="18"/>
            <w:u w:val="single"/>
          </w:rPr>
          <w:t>https://doi.org/10.26686/wgtn.27134895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462ACE2A" w14:textId="77777777" w:rsidR="002413D1" w:rsidRDefault="002413D1" w:rsidP="002413D1">
      <w:pPr>
        <w:spacing w:before="60" w:after="60"/>
        <w:ind w:left="284" w:hanging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Simpson, </w:t>
      </w:r>
      <w:r>
        <w:rPr>
          <w:rFonts w:ascii="Arial" w:eastAsia="Arial" w:hAnsi="Arial" w:cs="Arial"/>
          <w:sz w:val="18"/>
          <w:szCs w:val="18"/>
        </w:rPr>
        <w:t xml:space="preserve">E. (2024). </w:t>
      </w:r>
      <w:r>
        <w:rPr>
          <w:rFonts w:ascii="Arial" w:eastAsia="Arial" w:hAnsi="Arial" w:cs="Arial"/>
          <w:i/>
          <w:sz w:val="18"/>
          <w:szCs w:val="18"/>
        </w:rPr>
        <w:t>A symphony of movement: The impacts of a music therapy movement group with orchestral musicians in a stroke rehabilitation setting</w:t>
      </w:r>
      <w:r>
        <w:rPr>
          <w:rFonts w:ascii="Arial" w:eastAsia="Arial" w:hAnsi="Arial" w:cs="Arial"/>
          <w:sz w:val="18"/>
          <w:szCs w:val="18"/>
        </w:rPr>
        <w:t xml:space="preserve">. [Master’s thesis,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Wellington]. Open Access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Wellington. </w:t>
      </w:r>
      <w:hyperlink r:id="rId13">
        <w:r>
          <w:rPr>
            <w:rFonts w:ascii="Arial" w:eastAsia="Arial" w:hAnsi="Arial" w:cs="Arial"/>
            <w:color w:val="000000"/>
            <w:sz w:val="18"/>
            <w:szCs w:val="18"/>
            <w:u w:val="single"/>
          </w:rPr>
          <w:t>https://doi.org/10.26686/wgtn.27107062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333EAAF" w14:textId="77777777" w:rsidR="002413D1" w:rsidRDefault="002413D1" w:rsidP="002413D1">
      <w:pPr>
        <w:spacing w:before="60" w:after="60"/>
        <w:ind w:left="284" w:hanging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3A3A3A"/>
          <w:sz w:val="18"/>
          <w:szCs w:val="18"/>
          <w:highlight w:val="white"/>
        </w:rPr>
        <w:t xml:space="preserve">Wren, </w:t>
      </w:r>
      <w:r>
        <w:rPr>
          <w:rFonts w:ascii="Arial" w:eastAsia="Arial" w:hAnsi="Arial" w:cs="Arial"/>
          <w:color w:val="3A3A3A"/>
          <w:sz w:val="18"/>
          <w:szCs w:val="18"/>
          <w:highlight w:val="white"/>
        </w:rPr>
        <w:t xml:space="preserve">M. (2024). </w:t>
      </w:r>
      <w:r>
        <w:rPr>
          <w:rFonts w:ascii="Arial" w:eastAsia="Arial" w:hAnsi="Arial" w:cs="Arial"/>
          <w:i/>
          <w:color w:val="3A3A3A"/>
          <w:sz w:val="18"/>
          <w:szCs w:val="18"/>
          <w:highlight w:val="white"/>
        </w:rPr>
        <w:t>Addressing ableism: Engaging with post-ableist music therapy while working with disabled adults in a day centre</w:t>
      </w:r>
      <w:r>
        <w:rPr>
          <w:rFonts w:ascii="Arial" w:eastAsia="Arial" w:hAnsi="Arial" w:cs="Arial"/>
          <w:color w:val="3A3A3A"/>
          <w:sz w:val="18"/>
          <w:szCs w:val="18"/>
          <w:highlight w:val="white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[Master’s thesis,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Wellington]. Open Access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Wellington.</w:t>
      </w:r>
      <w:r>
        <w:rPr>
          <w:rFonts w:ascii="Arial" w:eastAsia="Arial" w:hAnsi="Arial" w:cs="Arial"/>
          <w:color w:val="3A3A3A"/>
          <w:sz w:val="18"/>
          <w:szCs w:val="18"/>
          <w:highlight w:val="white"/>
        </w:rPr>
        <w:t xml:space="preserve"> </w:t>
      </w:r>
      <w:hyperlink r:id="rId14">
        <w:r>
          <w:rPr>
            <w:rFonts w:ascii="Arial" w:eastAsia="Arial" w:hAnsi="Arial" w:cs="Arial"/>
            <w:color w:val="000000"/>
            <w:sz w:val="18"/>
            <w:szCs w:val="18"/>
            <w:highlight w:val="white"/>
            <w:u w:val="single"/>
          </w:rPr>
          <w:t>https://doi.org/10.26686/wgtn.27130584</w:t>
        </w:r>
      </w:hyperlink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</w:p>
    <w:p w14:paraId="29BF3C14" w14:textId="77777777" w:rsidR="002413D1" w:rsidRDefault="002413D1" w:rsidP="002413D1">
      <w:pPr>
        <w:spacing w:before="60" w:after="60"/>
        <w:ind w:left="284" w:hanging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Yang, </w:t>
      </w:r>
      <w:r>
        <w:rPr>
          <w:rFonts w:ascii="Arial" w:eastAsia="Arial" w:hAnsi="Arial" w:cs="Arial"/>
          <w:sz w:val="18"/>
          <w:szCs w:val="18"/>
        </w:rPr>
        <w:t>Q. (2024).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Using person-centred planning in student music therapy practice with disabled adults in a community day programme in Aotearoa New Zealand</w:t>
      </w:r>
      <w:r>
        <w:rPr>
          <w:rFonts w:ascii="Arial" w:eastAsia="Arial" w:hAnsi="Arial" w:cs="Arial"/>
          <w:sz w:val="18"/>
          <w:szCs w:val="18"/>
        </w:rPr>
        <w:t xml:space="preserve">. [Master’s thesis,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Wellington]. Open Access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Herenga Waka - Victoria University of Wellington. </w:t>
      </w:r>
      <w:hyperlink r:id="rId15">
        <w:r>
          <w:rPr>
            <w:rFonts w:ascii="Arial" w:eastAsia="Arial" w:hAnsi="Arial" w:cs="Arial"/>
            <w:color w:val="000000"/>
            <w:sz w:val="18"/>
            <w:szCs w:val="18"/>
            <w:u w:val="single"/>
          </w:rPr>
          <w:t>https://doi.org/10.26686/wgtn.27094345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28709286" w14:textId="77777777" w:rsidR="002413D1" w:rsidRDefault="002413D1" w:rsidP="002413D1">
      <w:pPr>
        <w:pStyle w:val="Heading3"/>
        <w:spacing w:before="240"/>
      </w:pPr>
      <w:bookmarkStart w:id="0" w:name="_heading=h.2jxsxqh" w:colFirst="0" w:colLast="0"/>
      <w:bookmarkEnd w:id="0"/>
      <w:r>
        <w:t>Publications (2024)</w:t>
      </w:r>
    </w:p>
    <w:p w14:paraId="01B1EE8F" w14:textId="77777777" w:rsidR="002413D1" w:rsidRDefault="002413D1" w:rsidP="002413D1">
      <w:pPr>
        <w:spacing w:before="60" w:after="60"/>
        <w:ind w:left="284" w:hanging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Bunt, L.,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Hoskyns</w:t>
      </w:r>
      <w:proofErr w:type="spellEnd"/>
      <w:r>
        <w:rPr>
          <w:rFonts w:ascii="Arial" w:eastAsia="Arial" w:hAnsi="Arial" w:cs="Arial"/>
          <w:sz w:val="18"/>
          <w:szCs w:val="18"/>
        </w:rPr>
        <w:t>, S. &amp; Swamy, S. (Eds.).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(2024).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The handbook of music therapy </w:t>
      </w:r>
      <w:r>
        <w:rPr>
          <w:rFonts w:ascii="Arial" w:eastAsia="Arial" w:hAnsi="Arial" w:cs="Arial"/>
          <w:sz w:val="18"/>
          <w:szCs w:val="18"/>
        </w:rPr>
        <w:t>(2nd ed.)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Routledge. </w:t>
      </w:r>
      <w:hyperlink r:id="rId16">
        <w:r>
          <w:rPr>
            <w:rFonts w:ascii="Arial" w:eastAsia="Arial" w:hAnsi="Arial" w:cs="Arial"/>
            <w:color w:val="000000"/>
            <w:sz w:val="18"/>
            <w:szCs w:val="18"/>
            <w:u w:val="single"/>
          </w:rPr>
          <w:t>https://doi.org/10.4324/9781315713403</w:t>
        </w:r>
      </w:hyperlink>
    </w:p>
    <w:p w14:paraId="22198931" w14:textId="77777777" w:rsidR="002413D1" w:rsidRDefault="002413D1" w:rsidP="002413D1">
      <w:pPr>
        <w:spacing w:before="60" w:after="60"/>
        <w:ind w:left="284" w:hanging="28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Castelino</w:t>
      </w:r>
      <w:proofErr w:type="spellEnd"/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A. (2024). Supporting families to engage in music making with preschool children with profound intellectual and multiple disabilities at home: An interpretivist multi-case study, </w:t>
      </w:r>
      <w:r>
        <w:rPr>
          <w:rFonts w:ascii="Arial" w:eastAsia="Arial" w:hAnsi="Arial" w:cs="Arial"/>
          <w:i/>
          <w:sz w:val="18"/>
          <w:szCs w:val="18"/>
        </w:rPr>
        <w:t>The Arts in Psychotherapy, 90.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hyperlink r:id="rId17">
        <w:r>
          <w:rPr>
            <w:rFonts w:ascii="Arial" w:eastAsia="Arial" w:hAnsi="Arial" w:cs="Arial"/>
            <w:color w:val="000000"/>
            <w:sz w:val="18"/>
            <w:szCs w:val="18"/>
            <w:u w:val="single"/>
          </w:rPr>
          <w:t>https://doi.org/10.1016/j.aip.2024.102200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48B0DAD8" w14:textId="77777777" w:rsidR="002413D1" w:rsidRDefault="002413D1" w:rsidP="002413D1">
      <w:pPr>
        <w:spacing w:before="60" w:after="60"/>
        <w:ind w:left="284" w:hanging="28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222222"/>
          <w:sz w:val="18"/>
          <w:szCs w:val="18"/>
          <w:highlight w:val="white"/>
        </w:rPr>
        <w:t>Cho,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H. (2024). "I feel safe when I listen to Korean music!": Musical engagement and subjective well-being amongst Korean international students in the UK. </w:t>
      </w:r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>Journal of International Students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, </w:t>
      </w:r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>14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(4), 760-780. </w:t>
      </w:r>
      <w:hyperlink r:id="rId18">
        <w:r>
          <w:rPr>
            <w:rFonts w:ascii="Arial" w:eastAsia="Arial" w:hAnsi="Arial" w:cs="Arial"/>
            <w:color w:val="000000"/>
            <w:sz w:val="18"/>
            <w:szCs w:val="18"/>
            <w:highlight w:val="white"/>
            <w:u w:val="single"/>
          </w:rPr>
          <w:t>https://doi.org/10.32674/jis.v14i4</w:t>
        </w:r>
      </w:hyperlink>
    </w:p>
    <w:p w14:paraId="43C86A3C" w14:textId="77777777" w:rsidR="002413D1" w:rsidRDefault="002413D1" w:rsidP="002413D1">
      <w:pPr>
        <w:spacing w:before="60" w:after="60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Kuswanto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R. A. (2024). The implementation of </w:t>
      </w:r>
      <w:sdt>
        <w:sdtPr>
          <w:tag w:val="goog_rdk_86"/>
          <w:id w:val="-1762294741"/>
        </w:sdtPr>
        <w:sdtContent/>
      </w:sdt>
      <w:r>
        <w:rPr>
          <w:rFonts w:ascii="Arial" w:eastAsia="Arial" w:hAnsi="Arial" w:cs="Arial"/>
          <w:sz w:val="18"/>
          <w:szCs w:val="18"/>
        </w:rPr>
        <w:t>Musical Speech Simulation</w:t>
      </w:r>
      <w:sdt>
        <w:sdtPr>
          <w:tag w:val="goog_rdk_87"/>
          <w:id w:val="1074240923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Ⓡ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in regaining automatic speech in communication rehabilitation after stroke: A single case study.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Jurnal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SENI MUSIK 14</w:t>
      </w:r>
      <w:r>
        <w:rPr>
          <w:rFonts w:ascii="Arial" w:eastAsia="Arial" w:hAnsi="Arial" w:cs="Arial"/>
          <w:sz w:val="18"/>
          <w:szCs w:val="18"/>
        </w:rPr>
        <w:t xml:space="preserve">(1), 1-8. </w:t>
      </w:r>
      <w:hyperlink r:id="rId19">
        <w:r>
          <w:rPr>
            <w:rFonts w:ascii="Arial" w:eastAsia="Arial" w:hAnsi="Arial" w:cs="Arial"/>
            <w:color w:val="000000"/>
            <w:sz w:val="18"/>
            <w:szCs w:val="18"/>
            <w:u w:val="single"/>
          </w:rPr>
          <w:t>https://ojs.uph.edu/index.php/JSM/article/view/8067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554C687C" w14:textId="1D8339AE" w:rsidR="00000000" w:rsidRPr="002413D1" w:rsidRDefault="002413D1" w:rsidP="002413D1">
      <w:pPr>
        <w:spacing w:before="60" w:after="60"/>
        <w:ind w:left="284" w:hanging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 Music Therapy New Zealand, </w:t>
      </w:r>
      <w:r>
        <w:rPr>
          <w:rFonts w:ascii="Arial" w:eastAsia="Arial" w:hAnsi="Arial" w:cs="Arial"/>
          <w:b/>
          <w:sz w:val="18"/>
          <w:szCs w:val="18"/>
        </w:rPr>
        <w:t>Rickson</w:t>
      </w:r>
      <w:r>
        <w:rPr>
          <w:rFonts w:ascii="Arial" w:eastAsia="Arial" w:hAnsi="Arial" w:cs="Arial"/>
          <w:sz w:val="18"/>
          <w:szCs w:val="18"/>
        </w:rPr>
        <w:t xml:space="preserve">, D. (2024). </w:t>
      </w:r>
      <w:r>
        <w:rPr>
          <w:rFonts w:ascii="Arial" w:eastAsia="Arial" w:hAnsi="Arial" w:cs="Arial"/>
          <w:i/>
          <w:sz w:val="18"/>
          <w:szCs w:val="18"/>
        </w:rPr>
        <w:t xml:space="preserve">A history </w:t>
      </w:r>
      <w:sdt>
        <w:sdtPr>
          <w:tag w:val="goog_rdk_88"/>
          <w:id w:val="-1781875147"/>
        </w:sdtPr>
        <w:sdtContent/>
      </w:sdt>
      <w:r>
        <w:rPr>
          <w:rFonts w:ascii="Arial" w:eastAsia="Arial" w:hAnsi="Arial" w:cs="Arial"/>
          <w:i/>
          <w:sz w:val="18"/>
          <w:szCs w:val="18"/>
        </w:rPr>
        <w:t xml:space="preserve">of Music Therapy New Zealand (1974-2023): </w:t>
      </w:r>
      <w:sdt>
        <w:sdtPr>
          <w:tag w:val="goog_rdk_89"/>
          <w:id w:val="-1999189278"/>
        </w:sdtPr>
        <w:sdtContent/>
      </w:sdt>
      <w:r>
        <w:rPr>
          <w:rFonts w:ascii="Arial" w:eastAsia="Arial" w:hAnsi="Arial" w:cs="Arial"/>
          <w:i/>
          <w:sz w:val="18"/>
          <w:szCs w:val="18"/>
        </w:rPr>
        <w:t xml:space="preserve">Passionate people |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hītori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o “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Rōpū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Puoro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Whakaoroa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o Aotearoa” (1974-2023):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hunga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ngākau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whiwhita</w:t>
      </w:r>
      <w:proofErr w:type="spellEnd"/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Barcelona Publishers.</w:t>
      </w:r>
    </w:p>
    <w:sectPr w:rsidR="00C70326" w:rsidRPr="002413D1" w:rsidSect="00141E6C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8400" w:h="11900"/>
      <w:pgMar w:top="851" w:right="851" w:bottom="851" w:left="1134" w:header="720" w:footer="964" w:gutter="0"/>
      <w:pgNumType w:start="5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8DDD" w14:textId="77777777" w:rsidR="00671AED" w:rsidRDefault="00671AED" w:rsidP="002413D1">
      <w:r>
        <w:separator/>
      </w:r>
    </w:p>
  </w:endnote>
  <w:endnote w:type="continuationSeparator" w:id="0">
    <w:p w14:paraId="18835FF4" w14:textId="77777777" w:rsidR="00671AED" w:rsidRDefault="00671AED" w:rsidP="0024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2263784"/>
      <w:docPartObj>
        <w:docPartGallery w:val="Page Numbers (Bottom of Page)"/>
        <w:docPartUnique/>
      </w:docPartObj>
    </w:sdtPr>
    <w:sdtContent>
      <w:p w14:paraId="59D07980" w14:textId="701E142A" w:rsidR="002413D1" w:rsidRDefault="002413D1" w:rsidP="00141E6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8918D7" w14:textId="77777777" w:rsidR="002413D1" w:rsidRDefault="00241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40468090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25CDF8DD" w14:textId="53FECFA7" w:rsidR="002413D1" w:rsidRPr="00141E6C" w:rsidRDefault="002413D1" w:rsidP="00141E6C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141E6C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141E6C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141E6C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141E6C">
          <w:rPr>
            <w:rStyle w:val="PageNumber"/>
            <w:rFonts w:ascii="Arial" w:hAnsi="Arial" w:cs="Arial"/>
            <w:noProof/>
            <w:sz w:val="16"/>
            <w:szCs w:val="16"/>
          </w:rPr>
          <w:t>5</w:t>
        </w:r>
        <w:r w:rsidRPr="00141E6C">
          <w:rPr>
            <w:rStyle w:val="PageNumber"/>
            <w:rFonts w:ascii="Arial" w:hAnsi="Arial" w:cs="Arial"/>
            <w:noProof/>
            <w:sz w:val="16"/>
            <w:szCs w:val="16"/>
          </w:rPr>
          <w:t>4</w:t>
        </w:r>
        <w:r w:rsidRPr="00141E6C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7430AB99" w14:textId="77777777" w:rsidR="002413D1" w:rsidRDefault="002413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16"/>
        <w:szCs w:val="16"/>
      </w:rPr>
      <w:id w:val="486523702"/>
      <w:docPartObj>
        <w:docPartGallery w:val="Page Numbers (Bottom of Page)"/>
        <w:docPartUnique/>
      </w:docPartObj>
    </w:sdtPr>
    <w:sdtContent>
      <w:p w14:paraId="7CEC0FC3" w14:textId="4C362C05" w:rsidR="002413D1" w:rsidRPr="002413D1" w:rsidRDefault="002413D1" w:rsidP="00141E6C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16"/>
            <w:szCs w:val="16"/>
          </w:rPr>
        </w:pPr>
        <w:r w:rsidRPr="002413D1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2413D1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2413D1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2413D1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2413D1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0823807B" w14:textId="77777777" w:rsidR="002413D1" w:rsidRDefault="00241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16E8" w14:textId="77777777" w:rsidR="00671AED" w:rsidRDefault="00671AED" w:rsidP="002413D1">
      <w:r>
        <w:separator/>
      </w:r>
    </w:p>
  </w:footnote>
  <w:footnote w:type="continuationSeparator" w:id="0">
    <w:p w14:paraId="471801A8" w14:textId="77777777" w:rsidR="00671AED" w:rsidRDefault="00671AED" w:rsidP="0024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EE0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0AE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  <w:bookmarkStart w:id="1" w:name="_heading=h.z337ya" w:colFirst="0" w:colLast="0"/>
    <w:bookmarkEnd w:id="1"/>
    <w:r>
      <w:rPr>
        <w:rFonts w:ascii="Arial" w:eastAsia="Arial" w:hAnsi="Arial" w:cs="Arial"/>
        <w:color w:val="000000"/>
        <w:sz w:val="16"/>
        <w:szCs w:val="16"/>
      </w:rPr>
      <w:t>(2024). New Zealand Journal of Music Therapy, 22</w:t>
    </w:r>
    <w:r w:rsidRPr="00702C17">
      <w:rPr>
        <w:rFonts w:ascii="Arial" w:eastAsia="Arial" w:hAnsi="Arial" w:cs="Arial"/>
        <w:color w:val="000000"/>
        <w:sz w:val="16"/>
        <w:szCs w:val="16"/>
      </w:rPr>
      <w:t xml:space="preserve">, </w:t>
    </w:r>
    <w:r w:rsidRPr="00406990">
      <w:rPr>
        <w:rFonts w:ascii="Arial" w:eastAsia="Arial" w:hAnsi="Arial" w:cs="Arial"/>
        <w:color w:val="000000"/>
        <w:sz w:val="16"/>
        <w:szCs w:val="16"/>
      </w:rPr>
      <w:t>5</w:t>
    </w:r>
    <w:r>
      <w:rPr>
        <w:rFonts w:ascii="Arial" w:eastAsia="Arial" w:hAnsi="Arial" w:cs="Arial"/>
        <w:color w:val="000000"/>
        <w:sz w:val="16"/>
        <w:szCs w:val="16"/>
      </w:rPr>
      <w:t>3</w:t>
    </w:r>
    <w:r w:rsidRPr="00406990">
      <w:rPr>
        <w:rFonts w:ascii="Arial" w:eastAsia="Arial" w:hAnsi="Arial" w:cs="Arial"/>
        <w:color w:val="000000"/>
        <w:sz w:val="16"/>
        <w:szCs w:val="16"/>
      </w:rPr>
      <w:t>-5</w:t>
    </w:r>
    <w:r>
      <w:rPr>
        <w:rFonts w:ascii="Arial" w:eastAsia="Arial" w:hAnsi="Arial" w:cs="Arial"/>
        <w:color w:val="000000"/>
        <w:sz w:val="16"/>
        <w:szCs w:val="16"/>
      </w:rPr>
      <w:t>5</w:t>
    </w:r>
    <w:r w:rsidRPr="00702C17">
      <w:rPr>
        <w:rFonts w:ascii="Arial" w:eastAsia="Arial" w:hAnsi="Arial" w:cs="Arial"/>
        <w:color w:val="000000"/>
        <w:sz w:val="16"/>
        <w:szCs w:val="16"/>
      </w:rPr>
      <w:t>.</w:t>
    </w:r>
  </w:p>
  <w:p w14:paraId="5447011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  <w:r w:rsidRPr="00406990">
      <w:rPr>
        <w:rFonts w:ascii="Arial" w:hAnsi="Arial" w:cs="Arial"/>
        <w:sz w:val="16"/>
        <w:szCs w:val="16"/>
      </w:rPr>
      <w:sym w:font="Symbol" w:char="F0D3"/>
    </w:r>
    <w:r w:rsidRPr="00406990">
      <w:rPr>
        <w:rFonts w:ascii="Arial" w:hAnsi="Arial" w:cs="Arial"/>
        <w:sz w:val="16"/>
        <w:szCs w:val="16"/>
      </w:rPr>
      <w:t xml:space="preserve"> Music Therapy </w:t>
    </w:r>
    <w:r w:rsidRPr="00152085">
      <w:rPr>
        <w:rFonts w:ascii="Arial" w:eastAsia="Arial" w:hAnsi="Arial" w:cs="Arial"/>
        <w:color w:val="000000"/>
        <w:sz w:val="16"/>
        <w:szCs w:val="16"/>
      </w:rPr>
      <w:t>New</w:t>
    </w:r>
    <w:r>
      <w:rPr>
        <w:rFonts w:ascii="Arial" w:eastAsia="Arial" w:hAnsi="Arial" w:cs="Arial"/>
        <w:color w:val="000000"/>
        <w:sz w:val="16"/>
        <w:szCs w:val="16"/>
      </w:rPr>
      <w:t xml:space="preserve"> Zealand</w:t>
    </w:r>
  </w:p>
  <w:p w14:paraId="430243B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D1"/>
    <w:rsid w:val="00141E6C"/>
    <w:rsid w:val="002413D1"/>
    <w:rsid w:val="00671AED"/>
    <w:rsid w:val="008644C5"/>
    <w:rsid w:val="0087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4CE52"/>
  <w15:chartTrackingRefBased/>
  <w15:docId w15:val="{EEA32603-526D-5443-AFEB-7DB81F3C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D1"/>
    <w:rPr>
      <w:rFonts w:ascii="Times New Roman" w:eastAsia="Times New Roman" w:hAnsi="Times New Roman" w:cs="Times New Roman"/>
    </w:rPr>
  </w:style>
  <w:style w:type="paragraph" w:styleId="Heading1">
    <w:name w:val="heading 1"/>
    <w:aliases w:val="Heading 1st"/>
    <w:basedOn w:val="Normal"/>
    <w:next w:val="Normal"/>
    <w:link w:val="Heading1Char1"/>
    <w:uiPriority w:val="9"/>
    <w:qFormat/>
    <w:rsid w:val="002413D1"/>
    <w:pPr>
      <w:keepNext/>
      <w:keepLines/>
      <w:spacing w:before="240" w:after="120"/>
      <w:ind w:right="34"/>
      <w:jc w:val="center"/>
      <w:outlineLvl w:val="0"/>
    </w:pPr>
    <w:rPr>
      <w:rFonts w:ascii="Arial" w:eastAsia="MS Gothic" w:hAnsi="Arial"/>
      <w:b/>
      <w:bCs/>
      <w:szCs w:val="26"/>
      <w:lang w:val="en-GB" w:eastAsia="mi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3D1"/>
    <w:pPr>
      <w:keepNext/>
      <w:tabs>
        <w:tab w:val="left" w:pos="709"/>
        <w:tab w:val="left" w:pos="5954"/>
      </w:tabs>
      <w:spacing w:before="120" w:after="120"/>
      <w:outlineLvl w:val="2"/>
    </w:pPr>
    <w:rPr>
      <w:rFonts w:ascii="Arial" w:hAnsi="Arial"/>
      <w:b/>
      <w:i/>
      <w:iCs/>
      <w:color w:val="000000" w:themeColor="text1"/>
      <w:kern w:val="28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241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13D1"/>
    <w:rPr>
      <w:rFonts w:ascii="Arial" w:eastAsia="Times New Roman" w:hAnsi="Arial" w:cs="Times New Roman"/>
      <w:b/>
      <w:i/>
      <w:iCs/>
      <w:color w:val="000000" w:themeColor="text1"/>
      <w:kern w:val="28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qFormat/>
    <w:rsid w:val="002413D1"/>
    <w:rPr>
      <w:rFonts w:ascii="Arial" w:hAnsi="Arial"/>
      <w:i w:val="0"/>
      <w:sz w:val="20"/>
      <w:u w:val="single"/>
    </w:rPr>
  </w:style>
  <w:style w:type="character" w:customStyle="1" w:styleId="Heading1Char1">
    <w:name w:val="Heading 1 Char1"/>
    <w:aliases w:val="Heading 1 Char Char,Heading 1st Char"/>
    <w:basedOn w:val="DefaultParagraphFont"/>
    <w:link w:val="Heading1"/>
    <w:uiPriority w:val="9"/>
    <w:rsid w:val="002413D1"/>
    <w:rPr>
      <w:rFonts w:ascii="Arial" w:eastAsia="MS Gothic" w:hAnsi="Arial" w:cs="Times New Roman"/>
      <w:b/>
      <w:bCs/>
      <w:szCs w:val="26"/>
      <w:lang w:val="en-GB" w:eastAsia="mi-NZ"/>
    </w:rPr>
  </w:style>
  <w:style w:type="paragraph" w:styleId="Header">
    <w:name w:val="header"/>
    <w:basedOn w:val="Normal"/>
    <w:link w:val="HeaderChar"/>
    <w:uiPriority w:val="99"/>
    <w:unhideWhenUsed/>
    <w:rsid w:val="002413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3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13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3D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4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686/wgtn.25376014" TargetMode="External"/><Relationship Id="rId13" Type="http://schemas.openxmlformats.org/officeDocument/2006/relationships/hyperlink" Target="https://doi.org/10.26686/wgtn.27107062" TargetMode="External"/><Relationship Id="rId18" Type="http://schemas.openxmlformats.org/officeDocument/2006/relationships/hyperlink" Target="https://doi.org/10.32674/jis.v14i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doi.org/10.26686/wgtn.25359382" TargetMode="External"/><Relationship Id="rId12" Type="http://schemas.openxmlformats.org/officeDocument/2006/relationships/hyperlink" Target="https://doi.org/10.26686/wgtn.27134895" TargetMode="External"/><Relationship Id="rId17" Type="http://schemas.openxmlformats.org/officeDocument/2006/relationships/hyperlink" Target="https://doi.org/10.1016/j.aip.2024.10220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i.org/10.4324/9781315713403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mro.massey.ac.nz/handle/10179/69743" TargetMode="External"/><Relationship Id="rId11" Type="http://schemas.openxmlformats.org/officeDocument/2006/relationships/hyperlink" Target="https://doi.org/10.26686/wgtn.26999842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doi.org/10.26686/wgtn.27094345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doi.org/10.26686/wgtn.25365904" TargetMode="External"/><Relationship Id="rId19" Type="http://schemas.openxmlformats.org/officeDocument/2006/relationships/hyperlink" Target="https://ojs.uph.edu/index.php/JSM/article/view/80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26686/wgtn.27115738" TargetMode="External"/><Relationship Id="rId14" Type="http://schemas.openxmlformats.org/officeDocument/2006/relationships/hyperlink" Target="https://doi.org/10.26686/wgtn.2713058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Langlois Hunt</dc:creator>
  <cp:keywords/>
  <dc:description/>
  <cp:lastModifiedBy>Emily Langlois Hunt</cp:lastModifiedBy>
  <cp:revision>2</cp:revision>
  <dcterms:created xsi:type="dcterms:W3CDTF">2025-02-15T00:54:00Z</dcterms:created>
  <dcterms:modified xsi:type="dcterms:W3CDTF">2025-02-15T01:19:00Z</dcterms:modified>
</cp:coreProperties>
</file>